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荧光腹腔镜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使用于小儿外科。</w:t>
      </w:r>
      <w:r>
        <w:rPr>
          <w:rFonts w:hint="eastAsia" w:ascii="仿宋" w:hAnsi="仿宋" w:eastAsia="仿宋" w:cs="仿宋"/>
          <w:sz w:val="32"/>
          <w:szCs w:val="32"/>
        </w:rPr>
        <w:t>在临床中应用，主要是借助荧光显像技术，提供更清晰的组织边界和结构显示，让手术操作更精准、安全</w:t>
      </w:r>
      <w:r>
        <w:rPr>
          <w:rFonts w:hint="eastAsia" w:ascii="仿宋" w:hAnsi="仿宋" w:eastAsia="仿宋" w:cs="仿宋"/>
          <w:sz w:val="32"/>
          <w:szCs w:val="32"/>
          <w:lang w:eastAsia="zh-CN"/>
        </w:rPr>
        <w:t>。</w:t>
      </w:r>
    </w:p>
    <w:p>
      <w:pP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主要</w:t>
      </w:r>
      <w:r>
        <w:rPr>
          <w:rFonts w:hint="eastAsia" w:ascii="仿宋" w:hAnsi="仿宋" w:eastAsia="仿宋" w:cs="仿宋"/>
          <w:sz w:val="32"/>
          <w:szCs w:val="32"/>
          <w:highlight w:val="none"/>
        </w:rPr>
        <w:t>配置</w:t>
      </w:r>
      <w:r>
        <w:rPr>
          <w:rFonts w:hint="eastAsia" w:ascii="仿宋" w:hAnsi="仿宋" w:eastAsia="仿宋" w:cs="仿宋"/>
          <w:sz w:val="32"/>
          <w:szCs w:val="32"/>
          <w:highlight w:val="none"/>
          <w:lang w:val="en-US" w:eastAsia="zh-CN"/>
        </w:rPr>
        <w:t>但不限于以下配置</w:t>
      </w:r>
      <w:r>
        <w:rPr>
          <w:rFonts w:hint="eastAsia" w:ascii="仿宋" w:hAnsi="仿宋" w:eastAsia="仿宋" w:cs="仿宋"/>
          <w:sz w:val="32"/>
          <w:szCs w:val="32"/>
          <w:highlight w:val="none"/>
        </w:rPr>
        <w:t>:</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、荧光摄像主机</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、荧光摄像头</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、冷光源</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、导光束</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、气腹机</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、液晶显示器</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、台车</w:t>
      </w:r>
    </w:p>
    <w:p>
      <w:pP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8</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、5mm 荧光腹腔镜</w:t>
      </w:r>
      <w:r>
        <w:rPr>
          <w:rFonts w:hint="eastAsia" w:ascii="仿宋" w:hAnsi="仿宋" w:eastAsia="仿宋" w:cs="仿宋"/>
          <w:sz w:val="32"/>
          <w:szCs w:val="32"/>
          <w:highlight w:val="none"/>
          <w:lang w:val="en-US" w:eastAsia="zh-CN"/>
        </w:rPr>
        <w:t>2个</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无创呼吸机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使用于新生儿科。</w:t>
      </w:r>
      <w:r>
        <w:rPr>
          <w:rFonts w:hint="eastAsia" w:ascii="仿宋" w:hAnsi="仿宋" w:eastAsia="仿宋" w:cs="仿宋"/>
          <w:sz w:val="32"/>
          <w:szCs w:val="32"/>
        </w:rPr>
        <w:t>应用于早产儿RDS、呼吸暂停、拔管后支持、肺炎等多种呼吸系统疾病，其核心优势在于避免或减少气管插管和有创通气，从而显著降低相关并发症（尤其是慢性肺疾病）的风险，改善早产儿和危重新生儿的预后。无创呼吸机（主要是CPAP和NIPPV模式</w:t>
      </w:r>
      <w:r>
        <w:rPr>
          <w:rFonts w:hint="eastAsia" w:ascii="仿宋" w:hAnsi="仿宋" w:eastAsia="仿宋" w:cs="仿宋"/>
          <w:sz w:val="32"/>
          <w:szCs w:val="32"/>
          <w:lang w:eastAsia="zh-CN"/>
        </w:rPr>
        <w:t>、</w:t>
      </w:r>
      <w:r>
        <w:rPr>
          <w:rFonts w:hint="eastAsia" w:ascii="仿宋" w:hAnsi="仿宋" w:eastAsia="仿宋" w:cs="仿宋"/>
          <w:sz w:val="32"/>
          <w:szCs w:val="32"/>
        </w:rPr>
        <w:t>经鼻高流量氧疗</w:t>
      </w:r>
      <w:r>
        <w:rPr>
          <w:rFonts w:hint="eastAsia" w:ascii="仿宋" w:hAnsi="仿宋" w:eastAsia="仿宋" w:cs="仿宋"/>
          <w:sz w:val="32"/>
          <w:szCs w:val="32"/>
          <w:lang w:eastAsia="zh-CN"/>
        </w:rPr>
        <w:t>、无创高频</w:t>
      </w:r>
      <w:r>
        <w:rPr>
          <w:rFonts w:hint="eastAsia" w:ascii="仿宋" w:hAnsi="仿宋" w:eastAsia="仿宋" w:cs="仿宋"/>
          <w:sz w:val="32"/>
          <w:szCs w:val="32"/>
        </w:rPr>
        <w:t>）是新生儿科不可或缺的呼吸支持工具。</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超声诊断系统</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使用于功能科。</w:t>
      </w:r>
      <w:r>
        <w:rPr>
          <w:rFonts w:hint="eastAsia" w:ascii="仿宋" w:hAnsi="仿宋" w:eastAsia="仿宋" w:cs="仿宋"/>
          <w:sz w:val="32"/>
          <w:szCs w:val="32"/>
        </w:rPr>
        <w:t>主要用于腹部、小器官、心脏、妇产、泌尿、血管、骨骼肌肉、神经、造影、介入等方面的临床诊断和科研教学工作</w:t>
      </w:r>
      <w:r>
        <w:rPr>
          <w:rFonts w:hint="eastAsia" w:ascii="仿宋" w:hAnsi="仿宋" w:eastAsia="仿宋" w:cs="仿宋"/>
          <w:sz w:val="32"/>
          <w:szCs w:val="32"/>
          <w:lang w:eastAsia="zh-CN"/>
        </w:rPr>
        <w:t>。</w:t>
      </w:r>
      <w:r>
        <w:rPr>
          <w:rFonts w:hint="eastAsia" w:ascii="仿宋" w:hAnsi="仿宋" w:eastAsia="仿宋" w:cs="仿宋"/>
          <w:sz w:val="32"/>
          <w:szCs w:val="32"/>
        </w:rPr>
        <w:t>全身探头类型：腹部凸阵探头、浅表线阵探头（不同频率两把）、心脏探头、容积腔内探头</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超声诊断系统</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使用于功能科。用于</w:t>
      </w:r>
      <w:r>
        <w:rPr>
          <w:rFonts w:hint="eastAsia" w:ascii="仿宋" w:hAnsi="仿宋" w:eastAsia="仿宋" w:cs="仿宋"/>
          <w:sz w:val="32"/>
          <w:szCs w:val="32"/>
          <w:lang w:eastAsia="zh-CN"/>
        </w:rPr>
        <w:t>妇产科、胎儿心脏、新生儿、腹部、浅表组织与小器官、外周血管及科研。尤其在妇产科、胎儿心脏、盆底超声、经阴道子宫输卵管超声造影领域具有突出优势，满足产科超声诊断，妇科疑难病例超声诊断，胎儿畸形产前诊断及科研。</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凸阵探头：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中心频率范围2.0 – 5.0MHz，用于腹部、妇产、泌尿、小儿等。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线阵探头：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中心频率范围3.0 – 8.0MHz，用于小器官、血管、小儿等，支持造影像功能。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腔内容积探头：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中心频率范围4.0 – 9.0MHz，可用于妇科、产科、泌尿等，支持造影成像、弹性成像功能。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凸阵容积探头：</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中心频率范围2.0 – 7.0 MHz，用于腹部、妇产等立体成像。</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5.心电</w:t>
      </w:r>
      <w:r>
        <w:rPr>
          <w:rFonts w:hint="eastAsia" w:ascii="仿宋" w:hAnsi="仿宋" w:eastAsia="仿宋" w:cs="仿宋"/>
          <w:sz w:val="32"/>
          <w:szCs w:val="32"/>
          <w:highlight w:val="none"/>
          <w:lang w:eastAsia="zh-CN"/>
        </w:rPr>
        <w:t>监护仪:</w:t>
      </w:r>
      <w:r>
        <w:rPr>
          <w:rFonts w:hint="eastAsia" w:ascii="仿宋" w:hAnsi="仿宋" w:eastAsia="仿宋" w:cs="仿宋"/>
          <w:sz w:val="32"/>
          <w:szCs w:val="32"/>
          <w:highlight w:val="none"/>
          <w:lang w:val="en-US" w:eastAsia="zh-CN"/>
        </w:rPr>
        <w:t>使用</w:t>
      </w:r>
      <w:r>
        <w:rPr>
          <w:rFonts w:hint="eastAsia" w:ascii="仿宋" w:hAnsi="仿宋" w:eastAsia="仿宋" w:cs="仿宋"/>
          <w:sz w:val="32"/>
          <w:szCs w:val="32"/>
          <w:highlight w:val="none"/>
          <w:lang w:eastAsia="zh-CN"/>
        </w:rPr>
        <w:t>于妇产科、儿科、内科等。</w:t>
      </w:r>
      <w:r>
        <w:rPr>
          <w:rFonts w:hint="eastAsia" w:ascii="仿宋" w:hAnsi="仿宋" w:eastAsia="仿宋" w:cs="仿宋"/>
          <w:sz w:val="32"/>
          <w:szCs w:val="32"/>
          <w:highlight w:val="none"/>
          <w:lang w:val="en-US" w:eastAsia="zh-CN"/>
        </w:rPr>
        <w:t>用于</w:t>
      </w:r>
      <w:r>
        <w:rPr>
          <w:rFonts w:hint="eastAsia" w:ascii="仿宋" w:hAnsi="仿宋" w:eastAsia="仿宋" w:cs="仿宋"/>
          <w:sz w:val="32"/>
          <w:szCs w:val="32"/>
          <w:highlight w:val="none"/>
          <w:lang w:eastAsia="zh-CN"/>
        </w:rPr>
        <w:t>成人、小儿和新生儿的多项生理参数进行床边监护、数据存储回顾、记录和报警等功能。</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输液泵：</w:t>
      </w:r>
      <w:r>
        <w:rPr>
          <w:rFonts w:hint="eastAsia" w:ascii="仿宋" w:hAnsi="仿宋" w:eastAsia="仿宋" w:cs="仿宋"/>
          <w:sz w:val="32"/>
          <w:szCs w:val="32"/>
          <w:highlight w:val="none"/>
          <w:lang w:val="en-US" w:eastAsia="zh-CN"/>
        </w:rPr>
        <w:t>使用</w:t>
      </w:r>
      <w:r>
        <w:rPr>
          <w:rFonts w:hint="eastAsia" w:ascii="仿宋" w:hAnsi="仿宋" w:eastAsia="仿宋" w:cs="仿宋"/>
          <w:sz w:val="32"/>
          <w:szCs w:val="32"/>
          <w:highlight w:val="none"/>
          <w:lang w:eastAsia="zh-CN"/>
        </w:rPr>
        <w:t>于妇产科、儿科、内科等。用于静脉长时间恒定给药速度和准确给药量输注(含静脉营养液)。与特定输注器具配套</w:t>
      </w:r>
      <w:r>
        <w:rPr>
          <w:rFonts w:hint="eastAsia" w:ascii="仿宋" w:hAnsi="仿宋" w:eastAsia="仿宋" w:cs="仿宋"/>
          <w:sz w:val="32"/>
          <w:szCs w:val="32"/>
          <w:highlight w:val="none"/>
          <w:lang w:val="en-US" w:eastAsia="zh-CN"/>
        </w:rPr>
        <w:t>使用。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双能X线骨密度仪：</w:t>
      </w:r>
      <w:r>
        <w:rPr>
          <w:rFonts w:hint="eastAsia" w:ascii="仿宋" w:hAnsi="仿宋" w:eastAsia="仿宋" w:cs="仿宋"/>
          <w:sz w:val="32"/>
          <w:szCs w:val="32"/>
          <w:lang w:val="en-US" w:eastAsia="zh-CN"/>
        </w:rPr>
        <w:t>使用</w:t>
      </w:r>
      <w:r>
        <w:rPr>
          <w:rFonts w:hint="eastAsia" w:ascii="仿宋" w:hAnsi="仿宋" w:eastAsia="仿宋" w:cs="仿宋"/>
          <w:sz w:val="32"/>
          <w:szCs w:val="32"/>
          <w:lang w:eastAsia="zh-CN"/>
        </w:rPr>
        <w:t>于骨科、妇产科、儿科、放射科、内科等。用于人体骨矿及全身肌肉脂肪含量测定及分析的临床科研工作，并用于骨质疏松的临床诊断、治疗效果观察、骨质疏松性骨折、人工关节置换术、骨延长、钢丝固定以及骨折危险性的预测研究。骨质疏松筛查：诊断骨密度T值骨质疏松）及预测骨折风险。疗效监测：跟踪治疗过程中骨密度变化评估药物或干预措施效果。多部位覆盖：支持髖骨、脊柱、前臂等关键部位的检测, 部分设备具备全身扫描功能。</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8.婴儿辐射保暖台：使用于手麻科、产房、新生儿科等。用于新儿抢救、保暖及观察等，减少体温过低的风险。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9.母婴监护仪：</w:t>
      </w:r>
      <w:r>
        <w:rPr>
          <w:rFonts w:hint="eastAsia" w:ascii="仿宋" w:hAnsi="仿宋" w:eastAsia="仿宋" w:cs="仿宋"/>
          <w:sz w:val="32"/>
          <w:szCs w:val="32"/>
          <w:lang w:val="en-US" w:eastAsia="zh-CN"/>
        </w:rPr>
        <w:t>主要在产房使用，用于分娩镇痛后监护产妇血压、心率、血氧饱和度的变化，同时进行胎心监护，是保证分娩时母儿安全必需设备。</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全自动微生物质谱检测系统及配套试剂耗材</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使用于检验科，</w:t>
      </w:r>
      <w:r>
        <w:rPr>
          <w:rFonts w:hint="eastAsia" w:ascii="仿宋" w:hAnsi="仿宋" w:eastAsia="仿宋" w:cs="仿宋"/>
          <w:color w:val="auto"/>
          <w:sz w:val="32"/>
          <w:szCs w:val="32"/>
          <w:highlight w:val="none"/>
          <w:lang w:val="en-US" w:eastAsia="zh-CN"/>
        </w:rPr>
        <w:t>用于多种微生物样本培养菌株的鉴定，如痰液、血液、尿液等；用于几乎所有类型的病原体鉴定；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全自动酶联免疫工作站，</w:t>
      </w:r>
      <w:r>
        <w:rPr>
          <w:rFonts w:hint="eastAsia" w:ascii="仿宋" w:hAnsi="仿宋" w:eastAsia="仿宋" w:cs="仿宋"/>
          <w:sz w:val="32"/>
          <w:szCs w:val="32"/>
          <w:lang w:val="en-US" w:eastAsia="zh-CN"/>
        </w:rPr>
        <w:t>使用于检验科，可以全自动完成ELISA试验，包括稀释、样本分配、试剂分配、孵育、洗板、酶标判读等全步骤，</w:t>
      </w:r>
      <w:r>
        <w:rPr>
          <w:rFonts w:hint="eastAsia" w:ascii="仿宋" w:hAnsi="仿宋" w:eastAsia="仿宋" w:cs="仿宋"/>
          <w:sz w:val="32"/>
          <w:szCs w:val="32"/>
        </w:rPr>
        <w:t>极大</w:t>
      </w:r>
      <w:r>
        <w:rPr>
          <w:rFonts w:hint="eastAsia" w:ascii="仿宋" w:hAnsi="仿宋" w:eastAsia="仿宋" w:cs="仿宋"/>
          <w:sz w:val="32"/>
          <w:szCs w:val="32"/>
          <w:lang w:eastAsia="zh-CN"/>
        </w:rPr>
        <w:t>地</w:t>
      </w:r>
      <w:r>
        <w:rPr>
          <w:rFonts w:hint="eastAsia" w:ascii="仿宋" w:hAnsi="仿宋" w:eastAsia="仿宋" w:cs="仿宋"/>
          <w:sz w:val="32"/>
          <w:szCs w:val="32"/>
        </w:rPr>
        <w:t>消除了人为因素带来的误差，使试验的灵敏性，重复性以及特异性大大提高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用于甲型肝炎、丙型肝炎、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"https://baike.sogou.com/lemma/ShowInnerLink.htm?lemmaId=221860&amp;ss_c=ssc.citiao.link" \t "https://baike.sogou.com/_blank"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戊型肝炎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"https://baike.sogou.com/lemma/ShowInnerLink.htm?lemmaId=224780&amp;ss_c=ssc.citiao.link" \t "https://baike.sogou.com/_blank"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乙肝五</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"https://baike.sogou.com/lemma/ShowInnerLink.htm?lemmaId=1567304&amp;ss_c=ssc.citiao.link" \t "https://baike.sogou.com/_blank"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艾滋病病毒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、梅毒等抗体检测</w:t>
      </w:r>
      <w:r>
        <w:rPr>
          <w:rFonts w:hint="eastAsia" w:ascii="仿宋" w:hAnsi="仿宋" w:eastAsia="仿宋" w:cs="仿宋"/>
          <w:sz w:val="32"/>
          <w:szCs w:val="32"/>
        </w:rPr>
        <w:t>。</w:t>
      </w:r>
    </w:p>
    <w:p>
      <w:pPr>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eastAsia="zh-CN"/>
        </w:rPr>
        <w:t>全自动血细胞分析仪及配套试剂耗材（含</w:t>
      </w:r>
      <w:r>
        <w:rPr>
          <w:rFonts w:hint="eastAsia" w:ascii="仿宋" w:hAnsi="仿宋" w:eastAsia="仿宋" w:cs="仿宋"/>
          <w:sz w:val="32"/>
          <w:szCs w:val="32"/>
          <w:highlight w:val="none"/>
          <w:lang w:val="en-US" w:eastAsia="zh-CN"/>
        </w:rPr>
        <w:t>CRP</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使</w:t>
      </w:r>
      <w:r>
        <w:rPr>
          <w:rFonts w:hint="eastAsia" w:ascii="仿宋" w:hAnsi="仿宋" w:eastAsia="仿宋" w:cs="仿宋"/>
          <w:sz w:val="32"/>
          <w:szCs w:val="32"/>
          <w:lang w:val="en-US" w:eastAsia="zh-CN"/>
        </w:rPr>
        <w:t>用于检验科，</w:t>
      </w:r>
      <w:r>
        <w:rPr>
          <w:rFonts w:hint="eastAsia" w:ascii="仿宋" w:hAnsi="仿宋" w:eastAsia="仿宋" w:cs="仿宋"/>
          <w:b w:val="0"/>
          <w:kern w:val="2"/>
          <w:sz w:val="32"/>
          <w:szCs w:val="32"/>
          <w:lang w:val="en-US" w:eastAsia="zh-CN" w:bidi="ar-SA"/>
        </w:rPr>
        <w:t>用于对血细胞进行分类、计数，测定血红蛋白含量及C-反应蛋白浓度。</w:t>
      </w:r>
    </w:p>
    <w:p>
      <w:pPr>
        <w:ind w:firstLine="640" w:firstLineChars="200"/>
        <w:rPr>
          <w:rFonts w:hint="eastAsia" w:ascii="仿宋" w:hAnsi="仿宋" w:eastAsia="仿宋" w:cs="仿宋"/>
          <w:bCs/>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胃肠电图仪</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使用于儿科，</w:t>
      </w:r>
      <w:r>
        <w:rPr>
          <w:rFonts w:hint="eastAsia" w:ascii="仿宋" w:hAnsi="仿宋" w:eastAsia="仿宋" w:cs="仿宋"/>
          <w:color w:val="000000"/>
          <w:sz w:val="32"/>
          <w:szCs w:val="32"/>
        </w:rPr>
        <w:t>了解</w:t>
      </w:r>
      <w:r>
        <w:rPr>
          <w:rFonts w:hint="eastAsia" w:ascii="仿宋" w:hAnsi="仿宋" w:eastAsia="仿宋" w:cs="仿宋"/>
          <w:bCs/>
          <w:sz w:val="32"/>
          <w:szCs w:val="32"/>
        </w:rPr>
        <w:t>胃肠的蠕动情况及胃肠动力的强弱，为判断如FD、胃肠节律紊乱综合症（GDS）、胃肠动力不足、肠易激综合症（IBS）、胃动过速、胃动过缓等疾病提供科学依据，同时也为做过胃/食管或肠道手术的病人术前术后胃肠道功能恢复情况的对比提供检测手段。</w:t>
      </w:r>
    </w:p>
    <w:p>
      <w:pPr>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Cs/>
          <w:sz w:val="32"/>
          <w:szCs w:val="32"/>
          <w:lang w:val="en-US" w:eastAsia="zh-CN"/>
        </w:rPr>
        <w:t>14.</w:t>
      </w:r>
      <w:r>
        <w:rPr>
          <w:rFonts w:hint="eastAsia" w:ascii="仿宋" w:hAnsi="仿宋" w:eastAsia="仿宋" w:cs="仿宋"/>
          <w:bCs/>
          <w:sz w:val="32"/>
          <w:szCs w:val="32"/>
        </w:rPr>
        <w:t>胃</w:t>
      </w:r>
      <w:r>
        <w:rPr>
          <w:rFonts w:hint="eastAsia" w:ascii="仿宋" w:hAnsi="仿宋" w:eastAsia="仿宋" w:cs="仿宋"/>
          <w:bCs/>
          <w:sz w:val="32"/>
          <w:szCs w:val="32"/>
          <w:lang w:val="en-US" w:eastAsia="zh-CN"/>
        </w:rPr>
        <w:t>肠</w:t>
      </w:r>
      <w:r>
        <w:rPr>
          <w:rFonts w:hint="eastAsia" w:ascii="仿宋" w:hAnsi="仿宋" w:eastAsia="仿宋" w:cs="仿宋"/>
          <w:bCs/>
          <w:sz w:val="32"/>
          <w:szCs w:val="32"/>
        </w:rPr>
        <w:t>治疗仪</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使用科室儿科，</w:t>
      </w:r>
      <w:r>
        <w:rPr>
          <w:rFonts w:hint="eastAsia" w:ascii="仿宋" w:hAnsi="仿宋" w:eastAsia="仿宋" w:cs="仿宋"/>
          <w:bCs/>
          <w:sz w:val="32"/>
          <w:szCs w:val="32"/>
        </w:rPr>
        <w:t>应用于治疗胃胀、胃痛、嗳气、早饱、厌食、FD、胃轻瘫、胃</w:t>
      </w:r>
      <w:r>
        <w:rPr>
          <w:rFonts w:hint="eastAsia" w:ascii="仿宋" w:hAnsi="仿宋" w:eastAsia="仿宋" w:cs="仿宋"/>
          <w:sz w:val="32"/>
          <w:szCs w:val="32"/>
        </w:rPr>
        <w:t>下垂及胃节律紊乱综合症、肠功能紊乱、肠易综合症、习惯性便秘等症状。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5401"/>
    <w:rsid w:val="05C75073"/>
    <w:rsid w:val="11EA3147"/>
    <w:rsid w:val="16F07356"/>
    <w:rsid w:val="1A3936BD"/>
    <w:rsid w:val="1E3D06A6"/>
    <w:rsid w:val="22337D12"/>
    <w:rsid w:val="23342FBE"/>
    <w:rsid w:val="244214AE"/>
    <w:rsid w:val="24AD5BC2"/>
    <w:rsid w:val="275D1730"/>
    <w:rsid w:val="283575CF"/>
    <w:rsid w:val="2B425C02"/>
    <w:rsid w:val="311176A1"/>
    <w:rsid w:val="312379AD"/>
    <w:rsid w:val="32E50005"/>
    <w:rsid w:val="34AC0503"/>
    <w:rsid w:val="4077219B"/>
    <w:rsid w:val="44D93D3E"/>
    <w:rsid w:val="45EF2BCD"/>
    <w:rsid w:val="494010CF"/>
    <w:rsid w:val="52A73E8F"/>
    <w:rsid w:val="5B554A53"/>
    <w:rsid w:val="5F4D644A"/>
    <w:rsid w:val="61481C58"/>
    <w:rsid w:val="66021D51"/>
    <w:rsid w:val="66556392"/>
    <w:rsid w:val="67661AC2"/>
    <w:rsid w:val="68251F24"/>
    <w:rsid w:val="68E73CEE"/>
    <w:rsid w:val="73B46943"/>
    <w:rsid w:val="75C11799"/>
    <w:rsid w:val="777B4400"/>
    <w:rsid w:val="77FF621D"/>
    <w:rsid w:val="79DE155B"/>
    <w:rsid w:val="7A1F1DF5"/>
    <w:rsid w:val="7B606702"/>
    <w:rsid w:val="7DCD0A5B"/>
    <w:rsid w:val="7EBC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2025-06-18T00:09:00Z</dcterms:created>
  <dc:creator>Administrator</dc:creator>
  <cp:lastModifiedBy>lenovo</cp:lastModifiedBy>
  <dcterms:modified xsi:type="dcterms:W3CDTF">2025-06-20T06:42:54Z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